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9C2" w:rsidRPr="00AA59C2" w:rsidRDefault="00AA59C2" w:rsidP="00AA59C2">
      <w:pPr>
        <w:jc w:val="center"/>
        <w:rPr>
          <w:b/>
        </w:rPr>
      </w:pPr>
      <w:r w:rsidRPr="00AA59C2">
        <w:rPr>
          <w:b/>
        </w:rPr>
        <w:t xml:space="preserve">Campus Sustainability Committee Meeting </w:t>
      </w:r>
      <w:r w:rsidR="002B6B6B">
        <w:rPr>
          <w:b/>
        </w:rPr>
        <w:t>Minutes</w:t>
      </w:r>
    </w:p>
    <w:p w:rsidR="002B6B6B" w:rsidRDefault="002B6B6B" w:rsidP="002B6B6B">
      <w:pPr>
        <w:spacing w:after="0"/>
      </w:pPr>
      <w:r>
        <w:t>Date:</w:t>
      </w:r>
      <w:r>
        <w:tab/>
      </w:r>
      <w:r>
        <w:tab/>
      </w:r>
      <w:r w:rsidR="00D904EB">
        <w:t>J</w:t>
      </w:r>
      <w:r w:rsidR="00124E85">
        <w:t>uly 12</w:t>
      </w:r>
      <w:r w:rsidR="00D904EB">
        <w:t>, 2023</w:t>
      </w:r>
    </w:p>
    <w:p w:rsidR="002B6B6B" w:rsidRDefault="002B6B6B" w:rsidP="002B6B6B">
      <w:pPr>
        <w:spacing w:after="0"/>
      </w:pPr>
      <w:r>
        <w:t xml:space="preserve">Location: </w:t>
      </w:r>
      <w:r>
        <w:tab/>
        <w:t>Teams Meeting</w:t>
      </w:r>
    </w:p>
    <w:p w:rsidR="002B6B6B" w:rsidRDefault="002B6B6B" w:rsidP="002B6B6B">
      <w:pPr>
        <w:pBdr>
          <w:bottom w:val="single" w:sz="4" w:space="1" w:color="auto"/>
        </w:pBdr>
        <w:spacing w:after="0"/>
      </w:pPr>
      <w:r>
        <w:t>Time:                   1:00 – 2:</w:t>
      </w:r>
      <w:r w:rsidR="00124E85">
        <w:t>0</w:t>
      </w:r>
      <w:r>
        <w:t>0 PM</w:t>
      </w:r>
    </w:p>
    <w:p w:rsidR="00DC18C6" w:rsidRDefault="00DC18C6"/>
    <w:p w:rsidR="0088334C" w:rsidRPr="0088334C" w:rsidRDefault="0088334C" w:rsidP="0088334C">
      <w:pPr>
        <w:jc w:val="center"/>
        <w:rPr>
          <w:b/>
        </w:rPr>
        <w:sectPr w:rsidR="0088334C" w:rsidRPr="0088334C" w:rsidSect="002B6B6B">
          <w:head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8334C">
        <w:rPr>
          <w:b/>
        </w:rPr>
        <w:t>Committee Members</w:t>
      </w:r>
    </w:p>
    <w:tbl>
      <w:tblPr>
        <w:tblW w:w="8693" w:type="dxa"/>
        <w:tblInd w:w="341" w:type="dxa"/>
        <w:tblLook w:val="04A0" w:firstRow="1" w:lastRow="0" w:firstColumn="1" w:lastColumn="0" w:noHBand="0" w:noVBand="1"/>
      </w:tblPr>
      <w:tblGrid>
        <w:gridCol w:w="3229"/>
        <w:gridCol w:w="3238"/>
        <w:gridCol w:w="2226"/>
      </w:tblGrid>
      <w:tr w:rsidR="003E2014" w:rsidRPr="00384177" w:rsidTr="00124E85">
        <w:trPr>
          <w:trHeight w:val="300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014" w:rsidRPr="00384177" w:rsidRDefault="003E2014" w:rsidP="0038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</w:rPr>
              <w:t>Member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014" w:rsidRPr="00384177" w:rsidRDefault="003E2014" w:rsidP="0038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</w:rPr>
              <w:t>Organization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3E2014" w:rsidRPr="00384177" w:rsidRDefault="003E2014" w:rsidP="0038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</w:rPr>
              <w:t>Attended</w:t>
            </w:r>
          </w:p>
        </w:tc>
      </w:tr>
      <w:tr w:rsidR="003E2014" w:rsidRPr="00384177" w:rsidTr="00124E85">
        <w:trPr>
          <w:trHeight w:val="300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014" w:rsidRPr="00384177" w:rsidRDefault="003E2014" w:rsidP="0038417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Laura Babka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014" w:rsidRPr="00384177" w:rsidRDefault="003E2014" w:rsidP="003841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177">
              <w:rPr>
                <w:rFonts w:ascii="Calibri" w:eastAsia="Times New Roman" w:hAnsi="Calibri" w:cs="Calibri"/>
                <w:color w:val="000000"/>
              </w:rPr>
              <w:t>Advancement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3E2014" w:rsidRPr="00384177" w:rsidRDefault="000A0940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Segoe UI Emoji" w:hAnsi="Segoe UI Emoji" w:cs="Segoe UI Emoji"/>
                <w:color w:val="202122"/>
                <w:sz w:val="21"/>
                <w:szCs w:val="21"/>
                <w:shd w:val="clear" w:color="auto" w:fill="FFFFFF"/>
              </w:rPr>
              <w:t>✔</w:t>
            </w:r>
          </w:p>
        </w:tc>
      </w:tr>
      <w:tr w:rsidR="003E2014" w:rsidRPr="00384177" w:rsidTr="00124E85">
        <w:trPr>
          <w:trHeight w:val="300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2014" w:rsidRPr="00384177" w:rsidRDefault="003E2014" w:rsidP="003E201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Jason Bauman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2014" w:rsidRPr="00384177" w:rsidRDefault="003E2014" w:rsidP="003E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177">
              <w:rPr>
                <w:rFonts w:ascii="Calibri" w:eastAsia="Times New Roman" w:hAnsi="Calibri" w:cs="Calibri"/>
                <w:color w:val="000000"/>
              </w:rPr>
              <w:t>Athletics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3E2014" w:rsidRDefault="003E2014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</w:rPr>
            </w:pPr>
          </w:p>
        </w:tc>
      </w:tr>
      <w:tr w:rsidR="003E2014" w:rsidRPr="00384177" w:rsidTr="00124E85">
        <w:trPr>
          <w:trHeight w:val="300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014" w:rsidRPr="00384177" w:rsidRDefault="003E2014" w:rsidP="003E201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384177">
              <w:rPr>
                <w:rFonts w:ascii="Calibri" w:eastAsia="Times New Roman" w:hAnsi="Calibri" w:cs="Calibri"/>
                <w:color w:val="000000"/>
              </w:rPr>
              <w:t>Liz Clark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014" w:rsidRPr="00384177" w:rsidRDefault="003E2014" w:rsidP="003E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177">
              <w:rPr>
                <w:rFonts w:ascii="Calibri" w:eastAsia="Times New Roman" w:hAnsi="Calibri" w:cs="Calibri"/>
                <w:color w:val="000000"/>
              </w:rPr>
              <w:t>Office of Sustainability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3E2014" w:rsidRPr="00384177" w:rsidRDefault="000A0940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Segoe UI Emoji" w:hAnsi="Segoe UI Emoji" w:cs="Segoe UI Emoji"/>
                <w:color w:val="202122"/>
                <w:sz w:val="21"/>
                <w:szCs w:val="21"/>
                <w:shd w:val="clear" w:color="auto" w:fill="FFFFFF"/>
              </w:rPr>
              <w:t>✔</w:t>
            </w:r>
          </w:p>
        </w:tc>
      </w:tr>
      <w:tr w:rsidR="003E2014" w:rsidRPr="00384177" w:rsidTr="00124E85">
        <w:trPr>
          <w:trHeight w:val="300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2014" w:rsidRPr="00384177" w:rsidRDefault="003E2014" w:rsidP="003E201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384177">
              <w:rPr>
                <w:rFonts w:ascii="Calibri" w:eastAsia="Times New Roman" w:hAnsi="Calibri" w:cs="Calibri"/>
                <w:color w:val="000000"/>
              </w:rPr>
              <w:t>Mike Emery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2014" w:rsidRPr="00384177" w:rsidRDefault="003E2014" w:rsidP="003E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177">
              <w:rPr>
                <w:rFonts w:ascii="Calibri" w:eastAsia="Times New Roman" w:hAnsi="Calibri" w:cs="Calibri"/>
                <w:color w:val="000000"/>
              </w:rPr>
              <w:t>Marketing/Communications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3E2014" w:rsidRPr="00384177" w:rsidRDefault="000A0940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Segoe UI Emoji" w:hAnsi="Segoe UI Emoji" w:cs="Segoe UI Emoji"/>
                <w:color w:val="202122"/>
                <w:sz w:val="21"/>
                <w:szCs w:val="21"/>
                <w:shd w:val="clear" w:color="auto" w:fill="FFFFFF"/>
              </w:rPr>
              <w:t>✔</w:t>
            </w:r>
          </w:p>
        </w:tc>
      </w:tr>
      <w:tr w:rsidR="003E2014" w:rsidRPr="00384177" w:rsidTr="00124E85">
        <w:trPr>
          <w:trHeight w:val="300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014" w:rsidRPr="00384177" w:rsidRDefault="003E2014" w:rsidP="003E201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384177">
              <w:rPr>
                <w:rFonts w:ascii="Calibri" w:eastAsia="Times New Roman" w:hAnsi="Calibri" w:cs="Calibri"/>
                <w:color w:val="000000"/>
              </w:rPr>
              <w:t xml:space="preserve">Eve Esch 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014" w:rsidRPr="00384177" w:rsidRDefault="003E2014" w:rsidP="003E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177">
              <w:rPr>
                <w:rFonts w:ascii="Calibri" w:eastAsia="Times New Roman" w:hAnsi="Calibri" w:cs="Calibri"/>
                <w:color w:val="000000"/>
              </w:rPr>
              <w:t>Student Affairs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3E2014" w:rsidRPr="00384177" w:rsidRDefault="000A0940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Segoe UI Emoji" w:hAnsi="Segoe UI Emoji" w:cs="Segoe UI Emoji"/>
                <w:color w:val="202122"/>
                <w:sz w:val="21"/>
                <w:szCs w:val="21"/>
                <w:shd w:val="clear" w:color="auto" w:fill="FFFFFF"/>
              </w:rPr>
              <w:t>✔</w:t>
            </w:r>
          </w:p>
        </w:tc>
      </w:tr>
      <w:tr w:rsidR="003E2014" w:rsidRPr="00384177" w:rsidTr="00124E85">
        <w:trPr>
          <w:trHeight w:val="300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2014" w:rsidRPr="00384177" w:rsidRDefault="003E2014" w:rsidP="003E201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Hanlong Fu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2014" w:rsidRPr="00384177" w:rsidRDefault="003E2014" w:rsidP="003E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Office of the Provost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3E2014" w:rsidRDefault="000A0940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Segoe UI Emoji" w:hAnsi="Segoe UI Emoji" w:cs="Segoe UI Emoji"/>
                <w:color w:val="202122"/>
                <w:sz w:val="21"/>
                <w:szCs w:val="21"/>
                <w:shd w:val="clear" w:color="auto" w:fill="FFFFFF"/>
              </w:rPr>
              <w:t>✔</w:t>
            </w:r>
          </w:p>
        </w:tc>
      </w:tr>
      <w:tr w:rsidR="003E2014" w:rsidRPr="00384177" w:rsidTr="00124E85">
        <w:trPr>
          <w:trHeight w:val="300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014" w:rsidRPr="00384177" w:rsidRDefault="003E2014" w:rsidP="003E201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384177">
              <w:rPr>
                <w:rFonts w:ascii="Calibri" w:eastAsia="Times New Roman" w:hAnsi="Calibri" w:cs="Calibri"/>
                <w:color w:val="000000"/>
              </w:rPr>
              <w:t>Ken Jones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014" w:rsidRPr="00384177" w:rsidRDefault="003E2014" w:rsidP="003E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177">
              <w:rPr>
                <w:rFonts w:ascii="Calibri" w:eastAsia="Times New Roman" w:hAnsi="Calibri" w:cs="Calibri"/>
                <w:color w:val="000000"/>
              </w:rPr>
              <w:t>Division of Research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3E2014" w:rsidRPr="00384177" w:rsidRDefault="000A0940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Segoe UI Emoji" w:hAnsi="Segoe UI Emoji" w:cs="Segoe UI Emoji"/>
                <w:color w:val="202122"/>
                <w:sz w:val="21"/>
                <w:szCs w:val="21"/>
                <w:shd w:val="clear" w:color="auto" w:fill="FFFFFF"/>
              </w:rPr>
              <w:t>✔</w:t>
            </w:r>
          </w:p>
        </w:tc>
      </w:tr>
      <w:tr w:rsidR="003E2014" w:rsidRPr="00384177" w:rsidTr="00124E85">
        <w:trPr>
          <w:trHeight w:val="300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014" w:rsidRPr="00384177" w:rsidRDefault="003E2014" w:rsidP="003E201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384177">
              <w:rPr>
                <w:rFonts w:ascii="Calibri" w:eastAsia="Times New Roman" w:hAnsi="Calibri" w:cs="Calibri"/>
                <w:color w:val="000000"/>
              </w:rPr>
              <w:t>Mili Kyropoulou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014" w:rsidRPr="00384177" w:rsidRDefault="003E2014" w:rsidP="003E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177">
              <w:rPr>
                <w:rFonts w:ascii="Calibri" w:eastAsia="Times New Roman" w:hAnsi="Calibri" w:cs="Calibri"/>
                <w:color w:val="000000"/>
              </w:rPr>
              <w:t>Faculty Senate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3E2014" w:rsidRPr="00384177" w:rsidRDefault="000A0940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Segoe UI Emoji" w:hAnsi="Segoe UI Emoji" w:cs="Segoe UI Emoji"/>
                <w:color w:val="202122"/>
                <w:sz w:val="21"/>
                <w:szCs w:val="21"/>
                <w:shd w:val="clear" w:color="auto" w:fill="FFFFFF"/>
              </w:rPr>
              <w:t>✔</w:t>
            </w:r>
          </w:p>
        </w:tc>
      </w:tr>
      <w:tr w:rsidR="003E2014" w:rsidRPr="00384177" w:rsidTr="00124E85">
        <w:trPr>
          <w:trHeight w:val="300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014" w:rsidRPr="00384177" w:rsidRDefault="003E2014" w:rsidP="003E201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384177">
              <w:rPr>
                <w:rFonts w:ascii="Calibri" w:eastAsia="Times New Roman" w:hAnsi="Calibri" w:cs="Calibri"/>
                <w:color w:val="000000"/>
              </w:rPr>
              <w:t>Vivian LoDuca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014" w:rsidRPr="00384177" w:rsidRDefault="003E2014" w:rsidP="003E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177">
              <w:rPr>
                <w:rFonts w:ascii="Calibri" w:eastAsia="Times New Roman" w:hAnsi="Calibri" w:cs="Calibri"/>
                <w:color w:val="000000"/>
              </w:rPr>
              <w:t>Human Resources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3E2014" w:rsidRPr="00384177" w:rsidRDefault="000A0940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Segoe UI Emoji" w:hAnsi="Segoe UI Emoji" w:cs="Segoe UI Emoji"/>
                <w:color w:val="202122"/>
                <w:sz w:val="21"/>
                <w:szCs w:val="21"/>
                <w:shd w:val="clear" w:color="auto" w:fill="FFFFFF"/>
              </w:rPr>
              <w:t>✔</w:t>
            </w:r>
          </w:p>
        </w:tc>
      </w:tr>
      <w:tr w:rsidR="003E2014" w:rsidRPr="00384177" w:rsidTr="00124E85">
        <w:trPr>
          <w:trHeight w:val="300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2014" w:rsidRPr="00384177" w:rsidRDefault="003E2014" w:rsidP="003E201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Taylor Nix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2014" w:rsidRPr="00384177" w:rsidRDefault="003E2014" w:rsidP="003E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Student Government Association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3E2014" w:rsidRDefault="000A0940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Segoe UI Emoji" w:hAnsi="Segoe UI Emoji" w:cs="Segoe UI Emoji"/>
                <w:color w:val="202122"/>
                <w:sz w:val="21"/>
                <w:szCs w:val="21"/>
                <w:shd w:val="clear" w:color="auto" w:fill="FFFFFF"/>
              </w:rPr>
              <w:t>✔</w:t>
            </w:r>
          </w:p>
        </w:tc>
      </w:tr>
      <w:tr w:rsidR="003E2014" w:rsidRPr="00384177" w:rsidTr="00124E85">
        <w:trPr>
          <w:trHeight w:val="300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2014" w:rsidRDefault="003E2014" w:rsidP="003E201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Mike Oestereicher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2014" w:rsidRDefault="003E2014" w:rsidP="003E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09F7">
              <w:rPr>
                <w:rFonts w:ascii="Calibri" w:eastAsia="Times New Roman" w:hAnsi="Calibri" w:cs="Calibri"/>
                <w:color w:val="000000"/>
              </w:rPr>
              <w:t>AVP Facilities Services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3E2014" w:rsidRPr="009A09F7" w:rsidRDefault="000A0940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Segoe UI Emoji" w:hAnsi="Segoe UI Emoji" w:cs="Segoe UI Emoji"/>
                <w:color w:val="202122"/>
                <w:sz w:val="21"/>
                <w:szCs w:val="21"/>
                <w:shd w:val="clear" w:color="auto" w:fill="FFFFFF"/>
              </w:rPr>
              <w:t>✔</w:t>
            </w:r>
          </w:p>
        </w:tc>
      </w:tr>
      <w:tr w:rsidR="003E2014" w:rsidRPr="00384177" w:rsidTr="00124E85">
        <w:trPr>
          <w:trHeight w:val="300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2014" w:rsidRPr="00384177" w:rsidRDefault="003E2014" w:rsidP="003E201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384177">
              <w:rPr>
                <w:rFonts w:ascii="Calibri" w:eastAsia="Times New Roman" w:hAnsi="Calibri" w:cs="Calibri"/>
                <w:color w:val="000000"/>
              </w:rPr>
              <w:t>David Oliver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2014" w:rsidRPr="00384177" w:rsidRDefault="003E2014" w:rsidP="003E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177">
              <w:rPr>
                <w:rFonts w:ascii="Calibri" w:eastAsia="Times New Roman" w:hAnsi="Calibri" w:cs="Calibri"/>
                <w:color w:val="000000"/>
              </w:rPr>
              <w:t>SVC/SVP Facilities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3E2014" w:rsidRPr="009A09F7" w:rsidRDefault="000A0940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Segoe UI Emoji" w:hAnsi="Segoe UI Emoji" w:cs="Segoe UI Emoji"/>
                <w:color w:val="202122"/>
                <w:sz w:val="21"/>
                <w:szCs w:val="21"/>
                <w:shd w:val="clear" w:color="auto" w:fill="FFFFFF"/>
              </w:rPr>
              <w:t>✔</w:t>
            </w:r>
          </w:p>
        </w:tc>
      </w:tr>
      <w:tr w:rsidR="003E2014" w:rsidRPr="00384177" w:rsidTr="00124E85">
        <w:trPr>
          <w:trHeight w:val="300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014" w:rsidRPr="00384177" w:rsidRDefault="003E2014" w:rsidP="003E201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384177">
              <w:rPr>
                <w:rFonts w:ascii="Calibri" w:eastAsia="Times New Roman" w:hAnsi="Calibri" w:cs="Calibri"/>
                <w:color w:val="000000"/>
              </w:rPr>
              <w:t>Christa Rieck, Chair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014" w:rsidRPr="00384177" w:rsidRDefault="003E2014" w:rsidP="003E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177">
              <w:rPr>
                <w:rFonts w:ascii="Calibri" w:eastAsia="Times New Roman" w:hAnsi="Calibri" w:cs="Calibri"/>
                <w:color w:val="000000"/>
              </w:rPr>
              <w:t>AVC/AVP Facilities Planning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3E2014" w:rsidRPr="00384177" w:rsidRDefault="000A0940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Segoe UI Emoji" w:hAnsi="Segoe UI Emoji" w:cs="Segoe UI Emoji"/>
                <w:color w:val="202122"/>
                <w:sz w:val="21"/>
                <w:szCs w:val="21"/>
                <w:shd w:val="clear" w:color="auto" w:fill="FFFFFF"/>
              </w:rPr>
              <w:t>✔</w:t>
            </w:r>
          </w:p>
        </w:tc>
      </w:tr>
      <w:tr w:rsidR="003E2014" w:rsidRPr="00384177" w:rsidTr="00124E85">
        <w:trPr>
          <w:trHeight w:val="300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014" w:rsidRPr="00384177" w:rsidRDefault="003E2014" w:rsidP="003E201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384177">
              <w:rPr>
                <w:rFonts w:ascii="Calibri" w:eastAsia="Times New Roman" w:hAnsi="Calibri" w:cs="Calibri"/>
                <w:color w:val="000000"/>
              </w:rPr>
              <w:t>Alan Rossiter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014" w:rsidRPr="00384177" w:rsidRDefault="003E2014" w:rsidP="003E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177">
              <w:rPr>
                <w:rFonts w:ascii="Calibri" w:eastAsia="Times New Roman" w:hAnsi="Calibri" w:cs="Calibri"/>
                <w:color w:val="000000"/>
              </w:rPr>
              <w:t>UH Energy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3E2014" w:rsidRPr="00384177" w:rsidRDefault="000A0940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Segoe UI Emoji" w:hAnsi="Segoe UI Emoji" w:cs="Segoe UI Emoji"/>
                <w:color w:val="202122"/>
                <w:sz w:val="21"/>
                <w:szCs w:val="21"/>
                <w:shd w:val="clear" w:color="auto" w:fill="FFFFFF"/>
              </w:rPr>
              <w:t>✔</w:t>
            </w:r>
          </w:p>
        </w:tc>
      </w:tr>
      <w:tr w:rsidR="003E2014" w:rsidRPr="00384177" w:rsidTr="00124E85">
        <w:trPr>
          <w:trHeight w:val="300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014" w:rsidRPr="00384177" w:rsidRDefault="00124E85" w:rsidP="003E201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DaNesha Adams (sub)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014" w:rsidRPr="00384177" w:rsidRDefault="003E2014" w:rsidP="003E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177">
              <w:rPr>
                <w:rFonts w:ascii="Calibri" w:eastAsia="Times New Roman" w:hAnsi="Calibri" w:cs="Calibri"/>
                <w:color w:val="000000"/>
              </w:rPr>
              <w:t>Auxiliary Services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3E2014" w:rsidRPr="00384177" w:rsidRDefault="003E2014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E2014" w:rsidRPr="00384177" w:rsidTr="00124E85">
        <w:trPr>
          <w:trHeight w:val="300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014" w:rsidRPr="00384177" w:rsidRDefault="003E2014" w:rsidP="003E201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384177">
              <w:rPr>
                <w:rFonts w:ascii="Calibri" w:eastAsia="Times New Roman" w:hAnsi="Calibri" w:cs="Calibri"/>
                <w:color w:val="000000"/>
              </w:rPr>
              <w:t>Jim Taylor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014" w:rsidRPr="00384177" w:rsidRDefault="003E2014" w:rsidP="003E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177">
              <w:rPr>
                <w:rFonts w:ascii="Calibri" w:eastAsia="Times New Roman" w:hAnsi="Calibri" w:cs="Calibri"/>
                <w:color w:val="000000"/>
              </w:rPr>
              <w:t>University Architect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3E2014" w:rsidRPr="00384177" w:rsidRDefault="000A0940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Segoe UI Emoji" w:hAnsi="Segoe UI Emoji" w:cs="Segoe UI Emoji"/>
                <w:color w:val="202122"/>
                <w:sz w:val="21"/>
                <w:szCs w:val="21"/>
                <w:shd w:val="clear" w:color="auto" w:fill="FFFFFF"/>
              </w:rPr>
              <w:t>✔</w:t>
            </w:r>
          </w:p>
        </w:tc>
      </w:tr>
      <w:tr w:rsidR="003E2014" w:rsidRPr="00384177" w:rsidTr="00124E85">
        <w:trPr>
          <w:trHeight w:val="300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2014" w:rsidRPr="00384177" w:rsidRDefault="003E2014" w:rsidP="003E201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Marti Trummer-Cabrera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2014" w:rsidRPr="00384177" w:rsidRDefault="003E2014" w:rsidP="003E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Staff Council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3E2014" w:rsidRDefault="000A0940" w:rsidP="0012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Segoe UI Emoji" w:hAnsi="Segoe UI Emoji" w:cs="Segoe UI Emoji"/>
                <w:color w:val="202122"/>
                <w:sz w:val="21"/>
                <w:szCs w:val="21"/>
                <w:shd w:val="clear" w:color="auto" w:fill="FFFFFF"/>
              </w:rPr>
              <w:t>✔</w:t>
            </w:r>
          </w:p>
        </w:tc>
      </w:tr>
    </w:tbl>
    <w:p w:rsidR="00947B4A" w:rsidRDefault="00947B4A"/>
    <w:p w:rsidR="00C117B5" w:rsidRPr="00AA59C2" w:rsidRDefault="00C117B5">
      <w:pPr>
        <w:rPr>
          <w:u w:val="single"/>
        </w:rPr>
      </w:pPr>
      <w:r w:rsidRPr="00AA59C2">
        <w:rPr>
          <w:u w:val="single"/>
        </w:rPr>
        <w:t>Minutes:</w:t>
      </w:r>
    </w:p>
    <w:p w:rsidR="00C117B5" w:rsidRDefault="00C117B5" w:rsidP="00D549DF">
      <w:pPr>
        <w:pStyle w:val="ListParagraph"/>
        <w:numPr>
          <w:ilvl w:val="0"/>
          <w:numId w:val="3"/>
        </w:numPr>
      </w:pPr>
      <w:r>
        <w:t>Introduction</w:t>
      </w:r>
    </w:p>
    <w:p w:rsidR="00C117B5" w:rsidRDefault="00C117B5" w:rsidP="00D549DF">
      <w:pPr>
        <w:pStyle w:val="ListParagraph"/>
        <w:numPr>
          <w:ilvl w:val="1"/>
          <w:numId w:val="3"/>
        </w:numPr>
      </w:pPr>
      <w:r>
        <w:t xml:space="preserve">Christa Rieck </w:t>
      </w:r>
      <w:r w:rsidR="00530116">
        <w:t>opened the meeting</w:t>
      </w:r>
      <w:r w:rsidR="004E01BC">
        <w:t xml:space="preserve"> by reviewing the agenda for the day</w:t>
      </w:r>
      <w:r w:rsidR="00F80AD5">
        <w:t xml:space="preserve">. She welcomed members and introduced Jason Bauman, the new CSC representative for UH Athletics. </w:t>
      </w:r>
      <w:r w:rsidR="00530116">
        <w:t xml:space="preserve"> </w:t>
      </w:r>
    </w:p>
    <w:p w:rsidR="00D904EB" w:rsidRDefault="00F80AD5" w:rsidP="00D904EB">
      <w:pPr>
        <w:pStyle w:val="ListParagraph"/>
        <w:numPr>
          <w:ilvl w:val="0"/>
          <w:numId w:val="3"/>
        </w:numPr>
      </w:pPr>
      <w:r>
        <w:t>Education Spotlight</w:t>
      </w:r>
    </w:p>
    <w:p w:rsidR="00F80AD5" w:rsidRDefault="00F80AD5" w:rsidP="0005686C">
      <w:pPr>
        <w:pStyle w:val="ListParagraph"/>
        <w:numPr>
          <w:ilvl w:val="1"/>
          <w:numId w:val="3"/>
        </w:numPr>
      </w:pPr>
      <w:r>
        <w:t>Jim Taylor presented the headlines of an AASHE article titled “Beyond the Right Thing to Do: The Value of Sustainability in Higher Education.” Sustainability is extremely important for educational institutions because of the financial, social, and organizational benefits of environmentally-friendly practices. In fact, AASHE proclaimed that adopting sustainability initiatives goes beyond the “right thing to do”—it’s smart business.</w:t>
      </w:r>
    </w:p>
    <w:p w:rsidR="00D904EB" w:rsidRDefault="00F80AD5" w:rsidP="00D904EB">
      <w:pPr>
        <w:pStyle w:val="ListParagraph"/>
        <w:numPr>
          <w:ilvl w:val="0"/>
          <w:numId w:val="3"/>
        </w:numPr>
      </w:pPr>
      <w:r>
        <w:t>STARS Report</w:t>
      </w:r>
    </w:p>
    <w:p w:rsidR="00F80AD5" w:rsidRDefault="0005686C" w:rsidP="0005686C">
      <w:pPr>
        <w:pStyle w:val="ListParagraph"/>
        <w:numPr>
          <w:ilvl w:val="1"/>
          <w:numId w:val="3"/>
        </w:numPr>
      </w:pPr>
      <w:r>
        <w:t>Liz Clark</w:t>
      </w:r>
      <w:r w:rsidR="00F80AD5">
        <w:t xml:space="preserve"> presented a timeline for submitting a UH STARS report at the end of 2023. She displayed the Responsibility Matrix, which describes each CSC member’s STARS credit obligations. </w:t>
      </w:r>
    </w:p>
    <w:p w:rsidR="00F80AD5" w:rsidRDefault="00F80AD5" w:rsidP="0005686C">
      <w:pPr>
        <w:pStyle w:val="ListParagraph"/>
        <w:numPr>
          <w:ilvl w:val="1"/>
          <w:numId w:val="3"/>
        </w:numPr>
      </w:pPr>
      <w:r>
        <w:t xml:space="preserve">Members reviewed the short-term goals they set at the January meeting and updated the Committee on progress. </w:t>
      </w:r>
      <w:r w:rsidR="0005686C">
        <w:t xml:space="preserve"> </w:t>
      </w:r>
    </w:p>
    <w:p w:rsidR="00F80AD5" w:rsidRDefault="00F80AD5" w:rsidP="00AE108C">
      <w:pPr>
        <w:pStyle w:val="ListParagraph"/>
        <w:numPr>
          <w:ilvl w:val="1"/>
          <w:numId w:val="3"/>
        </w:numPr>
      </w:pPr>
      <w:r>
        <w:lastRenderedPageBreak/>
        <w:t>Liz Clark showed members how to access the STARS submission files within Google Drive and how each person is expected to enter and submit data for each credit.</w:t>
      </w:r>
      <w:r w:rsidR="00AE108C">
        <w:t xml:space="preserve"> She concluded the meeting by reviewing the STARS timeline once more and explaining submission deadlines for preliminary credit drafts and final drafts. </w:t>
      </w:r>
    </w:p>
    <w:p w:rsidR="00AC754E" w:rsidRDefault="00AC754E" w:rsidP="00AC754E">
      <w:pPr>
        <w:pStyle w:val="ListParagraph"/>
        <w:numPr>
          <w:ilvl w:val="0"/>
          <w:numId w:val="3"/>
        </w:numPr>
      </w:pPr>
      <w:r>
        <w:t xml:space="preserve">Next Meeting: </w:t>
      </w:r>
      <w:r w:rsidR="00AE108C">
        <w:t>October 4</w:t>
      </w:r>
      <w:r>
        <w:t xml:space="preserve">, 1pm. Topic: </w:t>
      </w:r>
      <w:r w:rsidR="00AE108C">
        <w:t>STARS progress overview</w:t>
      </w:r>
      <w:bookmarkStart w:id="0" w:name="_GoBack"/>
      <w:bookmarkEnd w:id="0"/>
      <w:r>
        <w:t xml:space="preserve">.  </w:t>
      </w:r>
    </w:p>
    <w:p w:rsidR="00C117B5" w:rsidRDefault="00C117B5"/>
    <w:sectPr w:rsidR="00C117B5" w:rsidSect="00DC18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EFA" w:rsidRDefault="004A1EFA" w:rsidP="004A1EFA">
      <w:pPr>
        <w:spacing w:after="0" w:line="240" w:lineRule="auto"/>
      </w:pPr>
      <w:r>
        <w:separator/>
      </w:r>
    </w:p>
  </w:endnote>
  <w:endnote w:type="continuationSeparator" w:id="0">
    <w:p w:rsidR="004A1EFA" w:rsidRDefault="004A1EFA" w:rsidP="004A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EFA" w:rsidRDefault="004A1EFA" w:rsidP="004A1EFA">
      <w:pPr>
        <w:spacing w:after="0" w:line="240" w:lineRule="auto"/>
      </w:pPr>
      <w:r>
        <w:separator/>
      </w:r>
    </w:p>
  </w:footnote>
  <w:footnote w:type="continuationSeparator" w:id="0">
    <w:p w:rsidR="004A1EFA" w:rsidRDefault="004A1EFA" w:rsidP="004A1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EFA" w:rsidRDefault="004A1EFA" w:rsidP="004A1EFA">
    <w:pPr>
      <w:pStyle w:val="Header"/>
      <w:jc w:val="center"/>
    </w:pPr>
    <w:r w:rsidRPr="006B3031">
      <w:rPr>
        <w:noProof/>
      </w:rPr>
      <w:drawing>
        <wp:inline distT="0" distB="0" distL="0" distR="0" wp14:anchorId="3AB76647" wp14:editId="28DB82DE">
          <wp:extent cx="5105400" cy="314325"/>
          <wp:effectExtent l="0" t="0" r="0" b="9525"/>
          <wp:docPr id="1" name="Picture 1" descr="C:\Users\M&amp;E\AppData\Local\Microsoft\Windows\INetCache\Content.Word\Office of Sustainabillity_tertia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&amp;E\AppData\Local\Microsoft\Windows\INetCache\Content.Word\Office of Sustainabillity_tertiar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0382A"/>
    <w:multiLevelType w:val="hybridMultilevel"/>
    <w:tmpl w:val="AA5E6A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42409"/>
    <w:multiLevelType w:val="hybridMultilevel"/>
    <w:tmpl w:val="40E02A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17BFA"/>
    <w:multiLevelType w:val="hybridMultilevel"/>
    <w:tmpl w:val="E8A49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97581"/>
    <w:multiLevelType w:val="hybridMultilevel"/>
    <w:tmpl w:val="9294C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A260D"/>
    <w:multiLevelType w:val="hybridMultilevel"/>
    <w:tmpl w:val="E5F821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24D06"/>
    <w:multiLevelType w:val="hybridMultilevel"/>
    <w:tmpl w:val="30E6594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B5"/>
    <w:rsid w:val="0005686C"/>
    <w:rsid w:val="000703A5"/>
    <w:rsid w:val="00090D9A"/>
    <w:rsid w:val="0009169A"/>
    <w:rsid w:val="000A0940"/>
    <w:rsid w:val="000B48B8"/>
    <w:rsid w:val="00124E85"/>
    <w:rsid w:val="001F5902"/>
    <w:rsid w:val="00272E26"/>
    <w:rsid w:val="002B6B6B"/>
    <w:rsid w:val="00384177"/>
    <w:rsid w:val="003E2014"/>
    <w:rsid w:val="00474BCF"/>
    <w:rsid w:val="004A1EFA"/>
    <w:rsid w:val="004E01BC"/>
    <w:rsid w:val="00530116"/>
    <w:rsid w:val="00554D18"/>
    <w:rsid w:val="00562152"/>
    <w:rsid w:val="006C1EB2"/>
    <w:rsid w:val="006F7932"/>
    <w:rsid w:val="007C5F3B"/>
    <w:rsid w:val="00850853"/>
    <w:rsid w:val="0088334C"/>
    <w:rsid w:val="008927CE"/>
    <w:rsid w:val="008C05C0"/>
    <w:rsid w:val="008E24DC"/>
    <w:rsid w:val="009346E9"/>
    <w:rsid w:val="00947B4A"/>
    <w:rsid w:val="009A09F7"/>
    <w:rsid w:val="00A90154"/>
    <w:rsid w:val="00A977ED"/>
    <w:rsid w:val="00AA59C2"/>
    <w:rsid w:val="00AA6B65"/>
    <w:rsid w:val="00AB2F34"/>
    <w:rsid w:val="00AC2BEC"/>
    <w:rsid w:val="00AC754E"/>
    <w:rsid w:val="00AE108C"/>
    <w:rsid w:val="00B75620"/>
    <w:rsid w:val="00B934D1"/>
    <w:rsid w:val="00B94F50"/>
    <w:rsid w:val="00B979BB"/>
    <w:rsid w:val="00C117B5"/>
    <w:rsid w:val="00CC00CA"/>
    <w:rsid w:val="00CE1F9A"/>
    <w:rsid w:val="00D41265"/>
    <w:rsid w:val="00D43F0B"/>
    <w:rsid w:val="00D549DF"/>
    <w:rsid w:val="00D904EB"/>
    <w:rsid w:val="00DC18C6"/>
    <w:rsid w:val="00DD1E04"/>
    <w:rsid w:val="00E25A92"/>
    <w:rsid w:val="00E91FB6"/>
    <w:rsid w:val="00EA120B"/>
    <w:rsid w:val="00F8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631510D"/>
  <w15:chartTrackingRefBased/>
  <w15:docId w15:val="{F532EE0E-1061-4A9C-9CEF-8722453A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1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EFA"/>
  </w:style>
  <w:style w:type="paragraph" w:styleId="Footer">
    <w:name w:val="footer"/>
    <w:basedOn w:val="Normal"/>
    <w:link w:val="FooterChar"/>
    <w:uiPriority w:val="99"/>
    <w:unhideWhenUsed/>
    <w:rsid w:val="004A1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EFA"/>
  </w:style>
  <w:style w:type="table" w:styleId="TableGrid">
    <w:name w:val="Table Grid"/>
    <w:basedOn w:val="TableNormal"/>
    <w:uiPriority w:val="39"/>
    <w:rsid w:val="002B6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Elizabeth J</dc:creator>
  <cp:keywords/>
  <dc:description/>
  <cp:lastModifiedBy>Clark, Elizabeth J</cp:lastModifiedBy>
  <cp:revision>2</cp:revision>
  <cp:lastPrinted>2023-01-11T15:04:00Z</cp:lastPrinted>
  <dcterms:created xsi:type="dcterms:W3CDTF">2023-07-13T21:46:00Z</dcterms:created>
  <dcterms:modified xsi:type="dcterms:W3CDTF">2023-07-13T21:46:00Z</dcterms:modified>
</cp:coreProperties>
</file>